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8313"/>
      </w:tblGrid>
      <w:tr w:rsidR="00CA4C8F" w:rsidRPr="00CA4C8F" w:rsidTr="00727DC9">
        <w:tc>
          <w:tcPr>
            <w:tcW w:w="8856" w:type="dxa"/>
            <w:shd w:val="clear" w:color="auto" w:fill="8496B0" w:themeFill="text2" w:themeFillTint="99"/>
          </w:tcPr>
          <w:p w:rsidR="0059688B" w:rsidRDefault="0059688B" w:rsidP="0059688B">
            <w:pPr>
              <w:spacing w:after="40"/>
              <w:jc w:val="center"/>
              <w:rPr>
                <w:rFonts w:asciiTheme="majorHAnsi" w:hAnsiTheme="majorHAnsi"/>
                <w:b/>
                <w:sz w:val="40"/>
              </w:rPr>
            </w:pPr>
            <w:r>
              <w:rPr>
                <w:rFonts w:asciiTheme="majorHAnsi" w:hAnsiTheme="majorHAnsi"/>
                <w:b/>
                <w:sz w:val="40"/>
              </w:rPr>
              <w:t>(Insert Ministry Unit name)</w:t>
            </w:r>
            <w:r w:rsidR="002A050E">
              <w:rPr>
                <w:rFonts w:asciiTheme="majorHAnsi" w:hAnsiTheme="majorHAnsi"/>
                <w:b/>
                <w:sz w:val="40"/>
              </w:rPr>
              <w:t xml:space="preserve"> </w:t>
            </w:r>
          </w:p>
          <w:p w:rsidR="00CA4C8F" w:rsidRPr="00727DC9" w:rsidRDefault="0059688B" w:rsidP="0059688B">
            <w:pPr>
              <w:spacing w:after="4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40"/>
              </w:rPr>
              <w:t>Food Safety Policy</w:t>
            </w:r>
          </w:p>
        </w:tc>
      </w:tr>
    </w:tbl>
    <w:p w:rsidR="00CA4C8F" w:rsidRPr="00953530" w:rsidRDefault="00CA4C8F">
      <w:pPr>
        <w:rPr>
          <w:sz w:val="16"/>
        </w:rPr>
      </w:pPr>
    </w:p>
    <w:p w:rsidR="002A050E" w:rsidRDefault="0059688B" w:rsidP="00593B0C">
      <w:pPr>
        <w:pStyle w:val="Bodystyle"/>
        <w:spacing w:after="0"/>
        <w:rPr>
          <w:rFonts w:asciiTheme="minorHAnsi" w:eastAsia="Times New Roman" w:hAnsiTheme="minorHAnsi"/>
          <w:color w:val="auto"/>
          <w:lang w:val="en-US" w:bidi="ar-SA"/>
        </w:rPr>
      </w:pPr>
      <w:r>
        <w:rPr>
          <w:rFonts w:asciiTheme="minorHAnsi" w:eastAsia="Times New Roman" w:hAnsiTheme="minorHAnsi"/>
          <w:color w:val="auto"/>
          <w:lang w:val="en-US" w:bidi="ar-SA"/>
        </w:rPr>
        <w:t>It is the policy of (insert ministry unit name)</w:t>
      </w:r>
      <w:r w:rsidR="003C1966">
        <w:rPr>
          <w:rFonts w:asciiTheme="minorHAnsi" w:eastAsia="Times New Roman" w:hAnsiTheme="minorHAnsi"/>
          <w:color w:val="auto"/>
          <w:lang w:val="en-US" w:bidi="ar-SA"/>
        </w:rPr>
        <w:t xml:space="preserve"> of </w:t>
      </w:r>
      <w:r w:rsidR="000835D2">
        <w:rPr>
          <w:rFonts w:asciiTheme="minorHAnsi" w:eastAsia="Times New Roman" w:hAnsiTheme="minorHAnsi"/>
          <w:color w:val="auto"/>
          <w:lang w:val="en-US" w:bidi="ar-SA"/>
        </w:rPr>
        <w:t xml:space="preserve">the Anglican Diocese of Canberra and </w:t>
      </w:r>
      <w:proofErr w:type="spellStart"/>
      <w:r w:rsidR="000835D2">
        <w:rPr>
          <w:rFonts w:asciiTheme="minorHAnsi" w:eastAsia="Times New Roman" w:hAnsiTheme="minorHAnsi"/>
          <w:color w:val="auto"/>
          <w:lang w:val="en-US" w:bidi="ar-SA"/>
        </w:rPr>
        <w:t>Goulburn</w:t>
      </w:r>
      <w:proofErr w:type="spellEnd"/>
      <w:r>
        <w:rPr>
          <w:rFonts w:asciiTheme="minorHAnsi" w:eastAsia="Times New Roman" w:hAnsiTheme="minorHAnsi"/>
          <w:color w:val="auto"/>
          <w:lang w:val="en-US" w:bidi="ar-SA"/>
        </w:rPr>
        <w:t xml:space="preserve"> that where food is provided as an aspect of our ministry, irrespective of whether food is sold or provided free of charge, the food service </w:t>
      </w:r>
      <w:r w:rsidR="003C1966">
        <w:rPr>
          <w:rFonts w:asciiTheme="minorHAnsi" w:eastAsia="Times New Roman" w:hAnsiTheme="minorHAnsi"/>
          <w:color w:val="auto"/>
          <w:lang w:val="en-US" w:bidi="ar-SA"/>
        </w:rPr>
        <w:t>should be of</w:t>
      </w:r>
      <w:r>
        <w:rPr>
          <w:rFonts w:asciiTheme="minorHAnsi" w:eastAsia="Times New Roman" w:hAnsiTheme="minorHAnsi"/>
          <w:color w:val="auto"/>
          <w:lang w:val="en-US" w:bidi="ar-SA"/>
        </w:rPr>
        <w:t xml:space="preserve"> a consistent high quality</w:t>
      </w:r>
      <w:r w:rsidR="000835D2">
        <w:rPr>
          <w:rFonts w:asciiTheme="minorHAnsi" w:eastAsia="Times New Roman" w:hAnsiTheme="minorHAnsi"/>
          <w:color w:val="auto"/>
          <w:lang w:val="en-US" w:bidi="ar-SA"/>
        </w:rPr>
        <w:t xml:space="preserve">.  Food should be </w:t>
      </w:r>
      <w:r>
        <w:rPr>
          <w:rFonts w:asciiTheme="minorHAnsi" w:eastAsia="Times New Roman" w:hAnsiTheme="minorHAnsi"/>
          <w:color w:val="auto"/>
          <w:lang w:val="en-US" w:bidi="ar-SA"/>
        </w:rPr>
        <w:t xml:space="preserve">prepared and delivered in such a way </w:t>
      </w:r>
      <w:r w:rsidR="000835D2">
        <w:rPr>
          <w:rFonts w:asciiTheme="minorHAnsi" w:eastAsia="Times New Roman" w:hAnsiTheme="minorHAnsi"/>
          <w:color w:val="auto"/>
          <w:lang w:val="en-US" w:bidi="ar-SA"/>
        </w:rPr>
        <w:t>to comply</w:t>
      </w:r>
      <w:r>
        <w:rPr>
          <w:rFonts w:asciiTheme="minorHAnsi" w:eastAsia="Times New Roman" w:hAnsiTheme="minorHAnsi"/>
          <w:color w:val="auto"/>
          <w:lang w:val="en-US" w:bidi="ar-SA"/>
        </w:rPr>
        <w:t xml:space="preserve"> with Australian Food Safety Standards and the relevant Food Act </w:t>
      </w:r>
      <w:bookmarkStart w:id="0" w:name="_GoBack"/>
      <w:bookmarkEnd w:id="0"/>
      <w:r>
        <w:rPr>
          <w:rFonts w:asciiTheme="minorHAnsi" w:eastAsia="Times New Roman" w:hAnsiTheme="minorHAnsi"/>
          <w:color w:val="auto"/>
          <w:lang w:val="en-US" w:bidi="ar-SA"/>
        </w:rPr>
        <w:t>within the State or Territory in which the event is being carried out.</w:t>
      </w:r>
    </w:p>
    <w:p w:rsidR="0059688B" w:rsidRDefault="0059688B" w:rsidP="00593B0C">
      <w:pPr>
        <w:pStyle w:val="Bodystyle"/>
        <w:spacing w:after="0"/>
        <w:rPr>
          <w:rFonts w:asciiTheme="minorHAnsi" w:eastAsia="Times New Roman" w:hAnsiTheme="minorHAnsi"/>
          <w:color w:val="auto"/>
          <w:lang w:val="en-US" w:bidi="ar-SA"/>
        </w:rPr>
      </w:pPr>
    </w:p>
    <w:p w:rsidR="0059688B" w:rsidRDefault="0059688B" w:rsidP="00593B0C">
      <w:pPr>
        <w:pStyle w:val="Bodystyle"/>
        <w:spacing w:after="0"/>
        <w:rPr>
          <w:rFonts w:asciiTheme="minorHAnsi" w:eastAsia="Times New Roman" w:hAnsiTheme="minorHAnsi"/>
          <w:color w:val="auto"/>
          <w:lang w:val="en-US" w:bidi="ar-SA"/>
        </w:rPr>
      </w:pPr>
      <w:r>
        <w:rPr>
          <w:rFonts w:asciiTheme="minorHAnsi" w:eastAsia="Times New Roman" w:hAnsiTheme="minorHAnsi"/>
          <w:color w:val="auto"/>
          <w:lang w:val="en-US" w:bidi="ar-SA"/>
        </w:rPr>
        <w:t xml:space="preserve">We are committed to high standards of food handling hygiene.  This will be achieved by: </w:t>
      </w:r>
    </w:p>
    <w:p w:rsidR="0059688B" w:rsidRDefault="0059688B" w:rsidP="00593B0C">
      <w:pPr>
        <w:pStyle w:val="Bodystyle"/>
        <w:spacing w:after="0"/>
        <w:rPr>
          <w:rFonts w:asciiTheme="minorHAnsi" w:eastAsia="Times New Roman" w:hAnsiTheme="minorHAnsi"/>
          <w:color w:val="auto"/>
          <w:lang w:val="en-US" w:bidi="ar-SA"/>
        </w:rPr>
      </w:pPr>
    </w:p>
    <w:p w:rsidR="0059688B" w:rsidRDefault="00442EEB" w:rsidP="00442EEB">
      <w:pPr>
        <w:pStyle w:val="Bodystyle"/>
        <w:numPr>
          <w:ilvl w:val="0"/>
          <w:numId w:val="21"/>
        </w:numPr>
        <w:spacing w:after="0" w:line="360" w:lineRule="auto"/>
        <w:rPr>
          <w:rFonts w:asciiTheme="minorHAnsi" w:eastAsia="Times New Roman" w:hAnsiTheme="minorHAnsi"/>
          <w:color w:val="auto"/>
          <w:lang w:val="en-US" w:bidi="ar-SA"/>
        </w:rPr>
      </w:pPr>
      <w:r>
        <w:rPr>
          <w:rFonts w:asciiTheme="minorHAnsi" w:eastAsia="Times New Roman" w:hAnsiTheme="minorHAnsi"/>
          <w:color w:val="auto"/>
          <w:lang w:val="en-US" w:bidi="ar-SA"/>
        </w:rPr>
        <w:t>Complying with all relevant standards, acts and regulations that apply in each State and/or Territory of Australia;</w:t>
      </w:r>
    </w:p>
    <w:p w:rsidR="00442EEB" w:rsidRDefault="00442EEB" w:rsidP="00442EEB">
      <w:pPr>
        <w:pStyle w:val="Bodystyle"/>
        <w:numPr>
          <w:ilvl w:val="0"/>
          <w:numId w:val="21"/>
        </w:numPr>
        <w:spacing w:after="0" w:line="360" w:lineRule="auto"/>
        <w:rPr>
          <w:rFonts w:asciiTheme="minorHAnsi" w:eastAsia="Times New Roman" w:hAnsiTheme="minorHAnsi"/>
          <w:color w:val="auto"/>
          <w:lang w:val="en-US" w:bidi="ar-SA"/>
        </w:rPr>
      </w:pPr>
      <w:r>
        <w:rPr>
          <w:rFonts w:asciiTheme="minorHAnsi" w:eastAsia="Times New Roman" w:hAnsiTheme="minorHAnsi"/>
          <w:color w:val="auto"/>
          <w:lang w:val="en-US" w:bidi="ar-SA"/>
        </w:rPr>
        <w:t>Provid</w:t>
      </w:r>
      <w:r w:rsidR="000835D2">
        <w:rPr>
          <w:rFonts w:asciiTheme="minorHAnsi" w:eastAsia="Times New Roman" w:hAnsiTheme="minorHAnsi"/>
          <w:color w:val="auto"/>
          <w:lang w:val="en-US" w:bidi="ar-SA"/>
        </w:rPr>
        <w:t>ing</w:t>
      </w:r>
      <w:r>
        <w:rPr>
          <w:rFonts w:asciiTheme="minorHAnsi" w:eastAsia="Times New Roman" w:hAnsiTheme="minorHAnsi"/>
          <w:color w:val="auto"/>
          <w:lang w:val="en-US" w:bidi="ar-SA"/>
        </w:rPr>
        <w:t xml:space="preserve"> good quality, safe food;</w:t>
      </w:r>
    </w:p>
    <w:p w:rsidR="00442EEB" w:rsidRDefault="00442EEB" w:rsidP="00442EEB">
      <w:pPr>
        <w:pStyle w:val="Bodystyle"/>
        <w:numPr>
          <w:ilvl w:val="0"/>
          <w:numId w:val="21"/>
        </w:numPr>
        <w:spacing w:after="0" w:line="360" w:lineRule="auto"/>
        <w:rPr>
          <w:rFonts w:asciiTheme="minorHAnsi" w:eastAsia="Times New Roman" w:hAnsiTheme="minorHAnsi"/>
          <w:color w:val="auto"/>
          <w:lang w:val="en-US" w:bidi="ar-SA"/>
        </w:rPr>
      </w:pPr>
      <w:r>
        <w:rPr>
          <w:rFonts w:asciiTheme="minorHAnsi" w:eastAsia="Times New Roman" w:hAnsiTheme="minorHAnsi"/>
          <w:color w:val="auto"/>
          <w:lang w:val="en-US" w:bidi="ar-SA"/>
        </w:rPr>
        <w:t>Ensur</w:t>
      </w:r>
      <w:r w:rsidR="000835D2">
        <w:rPr>
          <w:rFonts w:asciiTheme="minorHAnsi" w:eastAsia="Times New Roman" w:hAnsiTheme="minorHAnsi"/>
          <w:color w:val="auto"/>
          <w:lang w:val="en-US" w:bidi="ar-SA"/>
        </w:rPr>
        <w:t>ing</w:t>
      </w:r>
      <w:r>
        <w:rPr>
          <w:rFonts w:asciiTheme="minorHAnsi" w:eastAsia="Times New Roman" w:hAnsiTheme="minorHAnsi"/>
          <w:color w:val="auto"/>
          <w:lang w:val="en-US" w:bidi="ar-SA"/>
        </w:rPr>
        <w:t xml:space="preserve"> all workers (employees and volunteers) have the skills</w:t>
      </w:r>
      <w:r w:rsidR="000835D2">
        <w:rPr>
          <w:rFonts w:asciiTheme="minorHAnsi" w:eastAsia="Times New Roman" w:hAnsiTheme="minorHAnsi"/>
          <w:color w:val="auto"/>
          <w:lang w:val="en-US" w:bidi="ar-SA"/>
        </w:rPr>
        <w:t>,</w:t>
      </w:r>
      <w:r>
        <w:rPr>
          <w:rFonts w:asciiTheme="minorHAnsi" w:eastAsia="Times New Roman" w:hAnsiTheme="minorHAnsi"/>
          <w:color w:val="auto"/>
          <w:lang w:val="en-US" w:bidi="ar-SA"/>
        </w:rPr>
        <w:t xml:space="preserve"> knowledge </w:t>
      </w:r>
      <w:r w:rsidR="000835D2">
        <w:rPr>
          <w:rFonts w:asciiTheme="minorHAnsi" w:eastAsia="Times New Roman" w:hAnsiTheme="minorHAnsi"/>
          <w:color w:val="auto"/>
          <w:lang w:val="en-US" w:bidi="ar-SA"/>
        </w:rPr>
        <w:t xml:space="preserve">and training </w:t>
      </w:r>
      <w:r>
        <w:rPr>
          <w:rFonts w:asciiTheme="minorHAnsi" w:eastAsia="Times New Roman" w:hAnsiTheme="minorHAnsi"/>
          <w:color w:val="auto"/>
          <w:lang w:val="en-US" w:bidi="ar-SA"/>
        </w:rPr>
        <w:t xml:space="preserve">required to fulfil the responsibilities and tasks assigned to them at food events; </w:t>
      </w:r>
    </w:p>
    <w:p w:rsidR="00442EEB" w:rsidRDefault="00442EEB" w:rsidP="00442EEB">
      <w:pPr>
        <w:pStyle w:val="Bodystyle"/>
        <w:numPr>
          <w:ilvl w:val="0"/>
          <w:numId w:val="21"/>
        </w:numPr>
        <w:spacing w:after="0" w:line="360" w:lineRule="auto"/>
        <w:rPr>
          <w:rFonts w:asciiTheme="minorHAnsi" w:eastAsia="Times New Roman" w:hAnsiTheme="minorHAnsi"/>
          <w:color w:val="auto"/>
          <w:lang w:val="en-US" w:bidi="ar-SA"/>
        </w:rPr>
      </w:pPr>
      <w:r>
        <w:rPr>
          <w:rFonts w:asciiTheme="minorHAnsi" w:eastAsia="Times New Roman" w:hAnsiTheme="minorHAnsi"/>
          <w:color w:val="auto"/>
          <w:lang w:val="en-US" w:bidi="ar-SA"/>
        </w:rPr>
        <w:t>Maintaining the premises and equipment in good working order;</w:t>
      </w:r>
    </w:p>
    <w:p w:rsidR="00442EEB" w:rsidRDefault="00442EEB" w:rsidP="00442EEB">
      <w:pPr>
        <w:pStyle w:val="Bodystyle"/>
        <w:numPr>
          <w:ilvl w:val="0"/>
          <w:numId w:val="21"/>
        </w:numPr>
        <w:spacing w:after="0" w:line="360" w:lineRule="auto"/>
        <w:rPr>
          <w:rFonts w:asciiTheme="minorHAnsi" w:eastAsia="Times New Roman" w:hAnsiTheme="minorHAnsi"/>
          <w:color w:val="auto"/>
          <w:lang w:val="en-US" w:bidi="ar-SA"/>
        </w:rPr>
      </w:pPr>
      <w:r>
        <w:rPr>
          <w:rFonts w:asciiTheme="minorHAnsi" w:eastAsia="Times New Roman" w:hAnsiTheme="minorHAnsi"/>
          <w:color w:val="auto"/>
          <w:lang w:val="en-US" w:bidi="ar-SA"/>
        </w:rPr>
        <w:t>Keeping the premises and equipment clean;</w:t>
      </w:r>
    </w:p>
    <w:p w:rsidR="00442EEB" w:rsidRDefault="00442EEB" w:rsidP="00442EEB">
      <w:pPr>
        <w:pStyle w:val="Bodystyle"/>
        <w:numPr>
          <w:ilvl w:val="0"/>
          <w:numId w:val="21"/>
        </w:numPr>
        <w:spacing w:after="0" w:line="360" w:lineRule="auto"/>
        <w:rPr>
          <w:rFonts w:asciiTheme="minorHAnsi" w:eastAsia="Times New Roman" w:hAnsiTheme="minorHAnsi"/>
          <w:color w:val="auto"/>
          <w:lang w:val="en-US" w:bidi="ar-SA"/>
        </w:rPr>
      </w:pPr>
      <w:r>
        <w:rPr>
          <w:rFonts w:asciiTheme="minorHAnsi" w:eastAsia="Times New Roman" w:hAnsiTheme="minorHAnsi"/>
          <w:color w:val="auto"/>
          <w:lang w:val="en-US" w:bidi="ar-SA"/>
        </w:rPr>
        <w:t>Maintaining good pest control management practices;</w:t>
      </w:r>
    </w:p>
    <w:p w:rsidR="00442EEB" w:rsidRDefault="00442EEB" w:rsidP="00442EEB">
      <w:pPr>
        <w:pStyle w:val="Bodystyle"/>
        <w:numPr>
          <w:ilvl w:val="0"/>
          <w:numId w:val="21"/>
        </w:numPr>
        <w:spacing w:after="0" w:line="360" w:lineRule="auto"/>
        <w:rPr>
          <w:rFonts w:asciiTheme="minorHAnsi" w:eastAsia="Times New Roman" w:hAnsiTheme="minorHAnsi"/>
          <w:color w:val="auto"/>
          <w:lang w:val="en-US" w:bidi="ar-SA"/>
        </w:rPr>
      </w:pPr>
      <w:r>
        <w:rPr>
          <w:rFonts w:asciiTheme="minorHAnsi" w:eastAsia="Times New Roman" w:hAnsiTheme="minorHAnsi"/>
          <w:color w:val="auto"/>
          <w:lang w:val="en-US" w:bidi="ar-SA"/>
        </w:rPr>
        <w:t>Dealing with approved food suppliers;</w:t>
      </w:r>
    </w:p>
    <w:p w:rsidR="00442EEB" w:rsidRDefault="00442EEB" w:rsidP="00442EEB">
      <w:pPr>
        <w:pStyle w:val="Bodystyle"/>
        <w:numPr>
          <w:ilvl w:val="0"/>
          <w:numId w:val="21"/>
        </w:numPr>
        <w:spacing w:after="0" w:line="360" w:lineRule="auto"/>
        <w:rPr>
          <w:rFonts w:asciiTheme="minorHAnsi" w:eastAsia="Times New Roman" w:hAnsiTheme="minorHAnsi"/>
          <w:color w:val="auto"/>
          <w:lang w:val="en-US" w:bidi="ar-SA"/>
        </w:rPr>
      </w:pPr>
      <w:r>
        <w:rPr>
          <w:rFonts w:asciiTheme="minorHAnsi" w:eastAsia="Times New Roman" w:hAnsiTheme="minorHAnsi"/>
          <w:color w:val="auto"/>
          <w:lang w:val="en-US" w:bidi="ar-SA"/>
        </w:rPr>
        <w:t>Ensuring that quality assurance measures are maintained for the food and services provided.</w:t>
      </w:r>
    </w:p>
    <w:p w:rsidR="00442EEB" w:rsidRDefault="00442EEB" w:rsidP="00442EEB">
      <w:pPr>
        <w:pStyle w:val="Bodystyle"/>
        <w:spacing w:after="0"/>
        <w:rPr>
          <w:rFonts w:asciiTheme="minorHAnsi" w:eastAsia="Times New Roman" w:hAnsiTheme="minorHAnsi"/>
          <w:color w:val="auto"/>
          <w:lang w:val="en-US" w:bidi="ar-SA"/>
        </w:rPr>
      </w:pPr>
    </w:p>
    <w:p w:rsidR="00442EEB" w:rsidRDefault="00442EEB" w:rsidP="00442EEB">
      <w:pPr>
        <w:pStyle w:val="Bodystyle"/>
        <w:spacing w:after="0"/>
        <w:rPr>
          <w:rFonts w:asciiTheme="minorHAnsi" w:eastAsia="Times New Roman" w:hAnsiTheme="minorHAnsi"/>
          <w:color w:val="auto"/>
          <w:lang w:val="en-US" w:bidi="ar-SA"/>
        </w:rPr>
      </w:pPr>
    </w:p>
    <w:p w:rsidR="00442EEB" w:rsidRDefault="00442EEB" w:rsidP="00442EEB">
      <w:pPr>
        <w:pStyle w:val="Bodystyle"/>
        <w:spacing w:after="0"/>
        <w:rPr>
          <w:rFonts w:asciiTheme="minorHAnsi" w:eastAsia="Times New Roman" w:hAnsiTheme="minorHAnsi"/>
          <w:color w:val="auto"/>
          <w:lang w:val="en-US" w:bidi="ar-SA"/>
        </w:rPr>
      </w:pPr>
      <w:r>
        <w:rPr>
          <w:rFonts w:asciiTheme="minorHAnsi" w:eastAsia="Times New Roman" w:hAnsiTheme="minorHAnsi"/>
          <w:color w:val="auto"/>
          <w:lang w:val="en-US" w:bidi="ar-SA"/>
        </w:rPr>
        <w:t>This policy is endorsed by:</w:t>
      </w:r>
    </w:p>
    <w:p w:rsidR="00442EEB" w:rsidRDefault="00442EEB" w:rsidP="00442EEB">
      <w:pPr>
        <w:pStyle w:val="Bodystyle"/>
        <w:spacing w:after="0"/>
        <w:rPr>
          <w:rFonts w:asciiTheme="minorHAnsi" w:eastAsia="Times New Roman" w:hAnsiTheme="minorHAnsi"/>
          <w:color w:val="auto"/>
          <w:lang w:val="en-US" w:bidi="ar-SA"/>
        </w:rPr>
      </w:pPr>
    </w:p>
    <w:p w:rsidR="00442EEB" w:rsidRDefault="00442EEB" w:rsidP="00442EEB">
      <w:pPr>
        <w:pStyle w:val="Bodystyle"/>
        <w:spacing w:after="0"/>
        <w:rPr>
          <w:rFonts w:asciiTheme="minorHAnsi" w:eastAsia="Times New Roman" w:hAnsiTheme="minorHAnsi"/>
          <w:color w:val="auto"/>
          <w:lang w:val="en-US" w:bidi="ar-SA"/>
        </w:rPr>
      </w:pPr>
      <w:r>
        <w:rPr>
          <w:rFonts w:asciiTheme="minorHAnsi" w:eastAsia="Times New Roman" w:hAnsiTheme="minorHAnsi"/>
          <w:color w:val="auto"/>
          <w:lang w:val="en-US" w:bidi="ar-SA"/>
        </w:rPr>
        <w:tab/>
      </w:r>
      <w:r>
        <w:rPr>
          <w:rFonts w:asciiTheme="minorHAnsi" w:eastAsia="Times New Roman" w:hAnsiTheme="minorHAnsi"/>
          <w:color w:val="auto"/>
          <w:lang w:val="en-US" w:bidi="ar-SA"/>
        </w:rPr>
        <w:tab/>
      </w:r>
      <w:r>
        <w:rPr>
          <w:rFonts w:asciiTheme="minorHAnsi" w:eastAsia="Times New Roman" w:hAnsiTheme="minorHAnsi"/>
          <w:color w:val="auto"/>
          <w:lang w:val="en-US" w:bidi="ar-SA"/>
        </w:rPr>
        <w:tab/>
        <w:t>_________________________________________</w:t>
      </w:r>
    </w:p>
    <w:p w:rsidR="00442EEB" w:rsidRDefault="00442EEB" w:rsidP="00442EEB">
      <w:pPr>
        <w:pStyle w:val="Bodystyle"/>
        <w:spacing w:after="0"/>
        <w:rPr>
          <w:rFonts w:asciiTheme="minorHAnsi" w:eastAsia="Times New Roman" w:hAnsiTheme="minorHAnsi"/>
          <w:color w:val="auto"/>
          <w:lang w:val="en-US" w:bidi="ar-SA"/>
        </w:rPr>
      </w:pPr>
    </w:p>
    <w:p w:rsidR="00442EEB" w:rsidRDefault="00442EEB" w:rsidP="00442EEB">
      <w:pPr>
        <w:pStyle w:val="Bodystyle"/>
        <w:spacing w:after="0"/>
        <w:rPr>
          <w:rFonts w:asciiTheme="minorHAnsi" w:eastAsia="Times New Roman" w:hAnsiTheme="minorHAnsi"/>
          <w:color w:val="auto"/>
          <w:lang w:val="en-US" w:bidi="ar-SA"/>
        </w:rPr>
      </w:pPr>
    </w:p>
    <w:p w:rsidR="00442EEB" w:rsidRPr="00BE21C8" w:rsidRDefault="00442EEB" w:rsidP="00442EEB">
      <w:pPr>
        <w:pStyle w:val="Bodystyle"/>
        <w:spacing w:after="0"/>
        <w:rPr>
          <w:rFonts w:asciiTheme="minorHAnsi" w:eastAsia="Times New Roman" w:hAnsiTheme="minorHAnsi"/>
          <w:color w:val="auto"/>
          <w:lang w:val="en-US" w:bidi="ar-SA"/>
        </w:rPr>
      </w:pPr>
      <w:r>
        <w:rPr>
          <w:rFonts w:asciiTheme="minorHAnsi" w:eastAsia="Times New Roman" w:hAnsiTheme="minorHAnsi"/>
          <w:color w:val="auto"/>
          <w:lang w:val="en-US" w:bidi="ar-SA"/>
        </w:rPr>
        <w:t>Date:  _______________</w:t>
      </w:r>
    </w:p>
    <w:sectPr w:rsidR="00442EEB" w:rsidRPr="00BE21C8" w:rsidSect="008215D3">
      <w:headerReference w:type="default" r:id="rId8"/>
      <w:footerReference w:type="default" r:id="rId9"/>
      <w:pgSz w:w="11907" w:h="16840" w:code="9"/>
      <w:pgMar w:top="1741" w:right="1797" w:bottom="1440" w:left="1797" w:header="284" w:footer="1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5A8" w:rsidRDefault="007715A8">
      <w:r>
        <w:separator/>
      </w:r>
    </w:p>
  </w:endnote>
  <w:endnote w:type="continuationSeparator" w:id="0">
    <w:p w:rsidR="007715A8" w:rsidRDefault="0077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-720" w:type="dxa"/>
      <w:tblBorders>
        <w:top w:val="single" w:sz="4" w:space="0" w:color="auto"/>
        <w:bottom w:val="single" w:sz="12" w:space="0" w:color="auto"/>
      </w:tblBorders>
      <w:tblLook w:val="0000" w:firstRow="0" w:lastRow="0" w:firstColumn="0" w:lastColumn="0" w:noHBand="0" w:noVBand="0"/>
    </w:tblPr>
    <w:tblGrid>
      <w:gridCol w:w="1800"/>
      <w:gridCol w:w="5220"/>
      <w:gridCol w:w="1260"/>
      <w:gridCol w:w="1800"/>
    </w:tblGrid>
    <w:tr w:rsidR="002A31A0">
      <w:tc>
        <w:tcPr>
          <w:tcW w:w="1800" w:type="dxa"/>
        </w:tcPr>
        <w:p w:rsidR="002A31A0" w:rsidRDefault="00BE21C8" w:rsidP="00C122A5">
          <w:pPr>
            <w:pStyle w:val="Footer"/>
            <w:spacing w:after="40" w:line="240" w:lineRule="auto"/>
            <w:rPr>
              <w:rFonts w:ascii="Arial Narrow" w:hAnsi="Arial Narrow"/>
              <w:color w:val="333333"/>
              <w:sz w:val="18"/>
              <w:szCs w:val="18"/>
            </w:rPr>
          </w:pPr>
          <w:r>
            <w:rPr>
              <w:rFonts w:ascii="Arial Narrow" w:hAnsi="Arial Narrow" w:cs="Arial"/>
              <w:color w:val="333333"/>
              <w:sz w:val="18"/>
              <w:szCs w:val="18"/>
            </w:rPr>
            <w:t>Document Name</w:t>
          </w:r>
          <w:r w:rsidR="006B4CAC">
            <w:rPr>
              <w:rFonts w:ascii="Arial Narrow" w:hAnsi="Arial Narrow" w:cs="Arial"/>
              <w:color w:val="333333"/>
              <w:sz w:val="18"/>
              <w:szCs w:val="18"/>
            </w:rPr>
            <w:t>:</w:t>
          </w:r>
          <w:r w:rsidR="00BE0B2D">
            <w:rPr>
              <w:rFonts w:ascii="Arial Narrow" w:hAnsi="Arial Narrow" w:cs="Arial"/>
              <w:color w:val="333333"/>
              <w:sz w:val="18"/>
              <w:szCs w:val="18"/>
            </w:rPr>
            <w:t xml:space="preserve"> </w:t>
          </w:r>
        </w:p>
      </w:tc>
      <w:tc>
        <w:tcPr>
          <w:tcW w:w="5220" w:type="dxa"/>
        </w:tcPr>
        <w:p w:rsidR="002A31A0" w:rsidRDefault="00442EEB" w:rsidP="00C122A5">
          <w:pPr>
            <w:pStyle w:val="Footer"/>
            <w:tabs>
              <w:tab w:val="left" w:pos="1309"/>
            </w:tabs>
            <w:spacing w:after="40" w:line="240" w:lineRule="auto"/>
            <w:rPr>
              <w:rFonts w:ascii="Arial Narrow" w:hAnsi="Arial Narrow"/>
              <w:color w:val="333333"/>
              <w:sz w:val="18"/>
              <w:szCs w:val="18"/>
            </w:rPr>
          </w:pPr>
          <w:r>
            <w:rPr>
              <w:rFonts w:ascii="Arial Narrow" w:hAnsi="Arial Narrow" w:cs="Arial"/>
              <w:color w:val="333333"/>
              <w:sz w:val="18"/>
              <w:szCs w:val="18"/>
            </w:rPr>
            <w:t>Food Safety Policy TEMPLATE</w:t>
          </w:r>
        </w:p>
      </w:tc>
      <w:tc>
        <w:tcPr>
          <w:tcW w:w="1260" w:type="dxa"/>
        </w:tcPr>
        <w:p w:rsidR="002A31A0" w:rsidRDefault="00BE0B2D" w:rsidP="00C122A5">
          <w:pPr>
            <w:pStyle w:val="Footer"/>
            <w:tabs>
              <w:tab w:val="left" w:pos="1309"/>
            </w:tabs>
            <w:spacing w:after="40" w:line="240" w:lineRule="auto"/>
            <w:jc w:val="right"/>
            <w:rPr>
              <w:rFonts w:ascii="Arial Narrow" w:hAnsi="Arial Narrow"/>
              <w:color w:val="333333"/>
              <w:sz w:val="18"/>
              <w:szCs w:val="18"/>
            </w:rPr>
          </w:pPr>
          <w:r>
            <w:rPr>
              <w:rFonts w:ascii="Arial Narrow" w:hAnsi="Arial Narrow"/>
              <w:color w:val="333333"/>
              <w:sz w:val="18"/>
              <w:szCs w:val="18"/>
            </w:rPr>
            <w:t>Release Date:</w:t>
          </w:r>
        </w:p>
      </w:tc>
      <w:tc>
        <w:tcPr>
          <w:tcW w:w="1800" w:type="dxa"/>
        </w:tcPr>
        <w:p w:rsidR="002A31A0" w:rsidRDefault="00BE21C8" w:rsidP="00C122A5">
          <w:pPr>
            <w:pStyle w:val="Footer"/>
            <w:tabs>
              <w:tab w:val="left" w:pos="1309"/>
            </w:tabs>
            <w:spacing w:after="40" w:line="240" w:lineRule="auto"/>
            <w:rPr>
              <w:rFonts w:ascii="Arial Narrow" w:hAnsi="Arial Narrow"/>
              <w:color w:val="333333"/>
              <w:sz w:val="18"/>
              <w:szCs w:val="18"/>
            </w:rPr>
          </w:pPr>
          <w:r>
            <w:rPr>
              <w:rFonts w:ascii="Arial Narrow" w:hAnsi="Arial Narrow"/>
              <w:color w:val="333333"/>
              <w:sz w:val="18"/>
              <w:szCs w:val="18"/>
            </w:rPr>
            <w:t>Aug 2017</w:t>
          </w:r>
        </w:p>
      </w:tc>
    </w:tr>
    <w:tr w:rsidR="00BE21C8">
      <w:tc>
        <w:tcPr>
          <w:tcW w:w="1800" w:type="dxa"/>
        </w:tcPr>
        <w:p w:rsidR="00BE21C8" w:rsidRDefault="00BE21C8" w:rsidP="00BE21C8">
          <w:pPr>
            <w:pStyle w:val="Footer"/>
            <w:tabs>
              <w:tab w:val="left" w:pos="1309"/>
            </w:tabs>
            <w:spacing w:after="40" w:line="240" w:lineRule="auto"/>
            <w:rPr>
              <w:rFonts w:ascii="Arial Narrow" w:hAnsi="Arial Narrow"/>
              <w:color w:val="333333"/>
              <w:sz w:val="18"/>
              <w:szCs w:val="18"/>
            </w:rPr>
          </w:pPr>
          <w:r>
            <w:rPr>
              <w:rFonts w:ascii="Arial Narrow" w:hAnsi="Arial Narrow"/>
              <w:color w:val="333333"/>
              <w:sz w:val="18"/>
              <w:szCs w:val="18"/>
            </w:rPr>
            <w:t>Version:</w:t>
          </w:r>
        </w:p>
      </w:tc>
      <w:tc>
        <w:tcPr>
          <w:tcW w:w="5220" w:type="dxa"/>
        </w:tcPr>
        <w:p w:rsidR="00BE21C8" w:rsidRDefault="00BE21C8" w:rsidP="00BE21C8">
          <w:pPr>
            <w:pStyle w:val="Footer"/>
            <w:tabs>
              <w:tab w:val="left" w:pos="1309"/>
            </w:tabs>
            <w:spacing w:after="40" w:line="240" w:lineRule="auto"/>
            <w:rPr>
              <w:rFonts w:ascii="Arial Narrow" w:hAnsi="Arial Narrow"/>
              <w:color w:val="333333"/>
              <w:sz w:val="18"/>
              <w:szCs w:val="18"/>
            </w:rPr>
          </w:pPr>
          <w:r>
            <w:rPr>
              <w:rFonts w:ascii="Arial Narrow" w:hAnsi="Arial Narrow"/>
              <w:color w:val="333333"/>
              <w:sz w:val="18"/>
              <w:szCs w:val="18"/>
            </w:rPr>
            <w:t>1</w:t>
          </w:r>
        </w:p>
      </w:tc>
      <w:tc>
        <w:tcPr>
          <w:tcW w:w="1260" w:type="dxa"/>
        </w:tcPr>
        <w:p w:rsidR="00BE21C8" w:rsidRDefault="00BE21C8" w:rsidP="00BE21C8">
          <w:pPr>
            <w:pStyle w:val="Footer"/>
            <w:tabs>
              <w:tab w:val="left" w:pos="1309"/>
            </w:tabs>
            <w:spacing w:after="40" w:line="240" w:lineRule="auto"/>
            <w:jc w:val="right"/>
            <w:rPr>
              <w:rFonts w:ascii="Arial Narrow" w:hAnsi="Arial Narrow"/>
              <w:color w:val="333333"/>
              <w:sz w:val="18"/>
              <w:szCs w:val="18"/>
            </w:rPr>
          </w:pPr>
          <w:r>
            <w:rPr>
              <w:rFonts w:ascii="Arial Narrow" w:hAnsi="Arial Narrow"/>
              <w:bCs/>
              <w:color w:val="333333"/>
              <w:sz w:val="18"/>
              <w:szCs w:val="18"/>
            </w:rPr>
            <w:t>Pages:</w:t>
          </w:r>
        </w:p>
      </w:tc>
      <w:tc>
        <w:tcPr>
          <w:tcW w:w="1800" w:type="dxa"/>
        </w:tcPr>
        <w:p w:rsidR="00BE21C8" w:rsidRDefault="00BE21C8" w:rsidP="00BE21C8">
          <w:pPr>
            <w:pStyle w:val="Footer"/>
            <w:tabs>
              <w:tab w:val="left" w:pos="1309"/>
            </w:tabs>
            <w:spacing w:after="40" w:line="240" w:lineRule="auto"/>
            <w:rPr>
              <w:rFonts w:ascii="Arial Narrow" w:hAnsi="Arial Narrow"/>
              <w:color w:val="333333"/>
              <w:sz w:val="18"/>
              <w:szCs w:val="18"/>
            </w:rPr>
          </w:pPr>
          <w:r>
            <w:rPr>
              <w:rFonts w:ascii="Arial Narrow" w:hAnsi="Arial Narrow"/>
              <w:bCs/>
              <w:color w:val="333333"/>
              <w:sz w:val="18"/>
              <w:szCs w:val="18"/>
            </w:rPr>
            <w:t xml:space="preserve">Page </w:t>
          </w:r>
          <w:r>
            <w:rPr>
              <w:rFonts w:ascii="Arial Narrow" w:hAnsi="Arial Narrow"/>
              <w:bCs/>
              <w:color w:val="333333"/>
              <w:sz w:val="18"/>
              <w:szCs w:val="18"/>
            </w:rPr>
            <w:fldChar w:fldCharType="begin"/>
          </w:r>
          <w:r>
            <w:rPr>
              <w:rFonts w:ascii="Arial Narrow" w:hAnsi="Arial Narrow"/>
              <w:bCs/>
              <w:color w:val="333333"/>
              <w:sz w:val="18"/>
              <w:szCs w:val="18"/>
            </w:rPr>
            <w:instrText xml:space="preserve"> PAGE </w:instrText>
          </w:r>
          <w:r>
            <w:rPr>
              <w:rFonts w:ascii="Arial Narrow" w:hAnsi="Arial Narrow"/>
              <w:bCs/>
              <w:color w:val="333333"/>
              <w:sz w:val="18"/>
              <w:szCs w:val="18"/>
            </w:rPr>
            <w:fldChar w:fldCharType="separate"/>
          </w:r>
          <w:r w:rsidR="003C1966">
            <w:rPr>
              <w:rFonts w:ascii="Arial Narrow" w:hAnsi="Arial Narrow"/>
              <w:bCs/>
              <w:noProof/>
              <w:color w:val="333333"/>
              <w:sz w:val="18"/>
              <w:szCs w:val="18"/>
            </w:rPr>
            <w:t>1</w:t>
          </w:r>
          <w:r>
            <w:rPr>
              <w:rFonts w:ascii="Arial Narrow" w:hAnsi="Arial Narrow"/>
              <w:bCs/>
              <w:color w:val="333333"/>
              <w:sz w:val="18"/>
              <w:szCs w:val="18"/>
            </w:rPr>
            <w:fldChar w:fldCharType="end"/>
          </w:r>
          <w:r>
            <w:rPr>
              <w:rFonts w:ascii="Arial Narrow" w:hAnsi="Arial Narrow"/>
              <w:bCs/>
              <w:color w:val="333333"/>
              <w:sz w:val="18"/>
              <w:szCs w:val="18"/>
            </w:rPr>
            <w:t xml:space="preserve"> of </w:t>
          </w:r>
          <w:r>
            <w:rPr>
              <w:rFonts w:ascii="Arial Narrow" w:hAnsi="Arial Narrow"/>
              <w:bCs/>
              <w:color w:val="333333"/>
              <w:sz w:val="18"/>
              <w:szCs w:val="18"/>
            </w:rPr>
            <w:fldChar w:fldCharType="begin"/>
          </w:r>
          <w:r>
            <w:rPr>
              <w:rFonts w:ascii="Arial Narrow" w:hAnsi="Arial Narrow"/>
              <w:bCs/>
              <w:color w:val="333333"/>
              <w:sz w:val="18"/>
              <w:szCs w:val="18"/>
            </w:rPr>
            <w:instrText xml:space="preserve"> NUMPAGES </w:instrText>
          </w:r>
          <w:r>
            <w:rPr>
              <w:rFonts w:ascii="Arial Narrow" w:hAnsi="Arial Narrow"/>
              <w:bCs/>
              <w:color w:val="333333"/>
              <w:sz w:val="18"/>
              <w:szCs w:val="18"/>
            </w:rPr>
            <w:fldChar w:fldCharType="separate"/>
          </w:r>
          <w:r w:rsidR="003C1966">
            <w:rPr>
              <w:rFonts w:ascii="Arial Narrow" w:hAnsi="Arial Narrow"/>
              <w:bCs/>
              <w:noProof/>
              <w:color w:val="333333"/>
              <w:sz w:val="18"/>
              <w:szCs w:val="18"/>
            </w:rPr>
            <w:t>1</w:t>
          </w:r>
          <w:r>
            <w:rPr>
              <w:rFonts w:ascii="Arial Narrow" w:hAnsi="Arial Narrow"/>
              <w:bCs/>
              <w:color w:val="333333"/>
              <w:sz w:val="18"/>
              <w:szCs w:val="18"/>
            </w:rPr>
            <w:fldChar w:fldCharType="end"/>
          </w:r>
        </w:p>
      </w:tc>
    </w:tr>
  </w:tbl>
  <w:p w:rsidR="002A31A0" w:rsidRDefault="002A31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5A8" w:rsidRDefault="007715A8">
      <w:r>
        <w:separator/>
      </w:r>
    </w:p>
  </w:footnote>
  <w:footnote w:type="continuationSeparator" w:id="0">
    <w:p w:rsidR="007715A8" w:rsidRDefault="0077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489" w:rsidRPr="00726489" w:rsidRDefault="00B86AAB" w:rsidP="002B2ECE">
    <w:pPr>
      <w:jc w:val="center"/>
      <w:rPr>
        <w:sz w:val="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rightMargin">
                <wp:align>left</wp:align>
              </wp:positionH>
              <wp:positionV relativeFrom="topMargin">
                <wp:posOffset>284480</wp:posOffset>
              </wp:positionV>
              <wp:extent cx="731520" cy="740410"/>
              <wp:effectExtent l="0" t="0" r="0" b="2540"/>
              <wp:wrapNone/>
              <wp:docPr id="14" name="Group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" cy="740410"/>
                        <a:chOff x="0" y="12192"/>
                        <a:chExt cx="731747" cy="746642"/>
                      </a:xfrm>
                    </wpg:grpSpPr>
                    <wps:wsp>
                      <wps:cNvPr id="15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73242 h 420"/>
                            <a:gd name="T2" fmla="*/ 0 w 420"/>
                            <a:gd name="T3" fmla="*/ 473242 h 420"/>
                            <a:gd name="T4" fmla="*/ 471071 w 420"/>
                            <a:gd name="T5" fmla="*/ 0 h 420"/>
                            <a:gd name="T6" fmla="*/ 475601 w 420"/>
                            <a:gd name="T7" fmla="*/ 0 h 420"/>
                            <a:gd name="T8" fmla="*/ 0 w 420"/>
                            <a:gd name="T9" fmla="*/ 473242 h 42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92679 h 526"/>
                            <a:gd name="T2" fmla="*/ 0 w 526"/>
                            <a:gd name="T3" fmla="*/ 592679 h 526"/>
                            <a:gd name="T4" fmla="*/ 591104 w 526"/>
                            <a:gd name="T5" fmla="*/ 0 h 526"/>
                            <a:gd name="T6" fmla="*/ 595634 w 526"/>
                            <a:gd name="T7" fmla="*/ 4507 h 526"/>
                            <a:gd name="T8" fmla="*/ 0 w 526"/>
                            <a:gd name="T9" fmla="*/ 592679 h 52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82539 h 517"/>
                            <a:gd name="T2" fmla="*/ 0 w 517"/>
                            <a:gd name="T3" fmla="*/ 576905 h 517"/>
                            <a:gd name="T4" fmla="*/ 580913 w 517"/>
                            <a:gd name="T5" fmla="*/ 0 h 517"/>
                            <a:gd name="T6" fmla="*/ 585443 w 517"/>
                            <a:gd name="T7" fmla="*/ 0 h 517"/>
                            <a:gd name="T8" fmla="*/ 0 w 517"/>
                            <a:gd name="T9" fmla="*/ 582539 h 51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520566 h 462"/>
                            <a:gd name="T2" fmla="*/ 0 w 461"/>
                            <a:gd name="T3" fmla="*/ 520566 h 462"/>
                            <a:gd name="T4" fmla="*/ 517499 w 461"/>
                            <a:gd name="T5" fmla="*/ 0 h 462"/>
                            <a:gd name="T6" fmla="*/ 522029 w 461"/>
                            <a:gd name="T7" fmla="*/ 5634 h 462"/>
                            <a:gd name="T8" fmla="*/ 0 w 461"/>
                            <a:gd name="T9" fmla="*/ 520566 h 46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662 w 646"/>
                            <a:gd name="T1" fmla="*/ 722258 h 641"/>
                            <a:gd name="T2" fmla="*/ 0 w 646"/>
                            <a:gd name="T3" fmla="*/ 722258 h 641"/>
                            <a:gd name="T4" fmla="*/ 726990 w 646"/>
                            <a:gd name="T5" fmla="*/ 0 h 641"/>
                            <a:gd name="T6" fmla="*/ 731520 w 646"/>
                            <a:gd name="T7" fmla="*/ 0 h 641"/>
                            <a:gd name="T8" fmla="*/ 5662 w 646"/>
                            <a:gd name="T9" fmla="*/ 722258 h 64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Text Box 76"/>
                      <wps:cNvSpPr txBox="1">
                        <a:spLocks noChangeArrowheads="1"/>
                      </wps:cNvSpPr>
                      <wps:spPr bwMode="auto"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9CD" w:rsidRDefault="002D4913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</w:rPr>
                              <w:fldChar w:fldCharType="begin"/>
                            </w:r>
                            <w:r w:rsidR="004159CD">
                              <w:rPr>
                                <w:color w:val="8496B0" w:themeColor="text2" w:themeTint="99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separate"/>
                            </w:r>
                            <w:r w:rsidR="003C1966">
                              <w:rPr>
                                <w:noProof/>
                                <w:color w:val="8496B0" w:themeColor="text2" w:themeTint="99"/>
                              </w:rPr>
                              <w:t>1</w: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0" o:spid="_x0000_s1026" style="position:absolute;left:0;text-align:left;margin-left:0;margin-top:22.4pt;width:57.6pt;height:58.3pt;z-index:251657216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">
              <v:shape id="Freeform 71" o:spid="_x0000_s1027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S08r8A&#10;AADbAAAADwAAAGRycy9kb3ducmV2LnhtbERPTYvCMBC9C/6HMII3TRUUtxpFxVX3uFX0OjRjW2wm&#10;Jclq/febhQVv83ifs1i1phYPcr6yrGA0TEAQ51ZXXCg4nz4HMxA+IGusLZOCF3lYLbudBabaPvmb&#10;HlkoRAxhn6KCMoQmldLnJRn0Q9sQR+5mncEQoSukdviM4aaW4ySZSoMVx4YSG9qWlN+zH6Ng32ht&#10;N/nt4K9f29347Mzu+HFRqt9r13MQgdrwFv+7jzrOn8DfL/EAu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dLTyvwAAANsAAAAPAAAAAAAAAAAAAAAAAJgCAABkcnMvZG93bnJl&#10;di54bWxQSwUGAAAAAAQABAD1AAAAhAMAAAAA&#10;" path="m,420r,l416,r4,l,420xe" fillcolor="#8496b0 [1951]" stroked="f">
                <v:path arrowok="t" o:connecttype="custom" o:connectlocs="0,533233311;0,533233311;533432949,0;538562646,0;0,533233311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1nE8IA&#10;AADbAAAADwAAAGRycy9kb3ducmV2LnhtbERPTWvCQBC9F/wPywje6sYWpERXUUupiAWNXrwN2TEJ&#10;7s6G7NZEf71bKHibx/uc6byzRlyp8ZVjBaNhAoI4d7riQsHx8PX6AcIHZI3GMSm4kYf5rPcyxVS7&#10;lvd0zUIhYgj7FBWUIdSplD4vyaIfupo4cmfXWAwRNoXUDbYx3Br5liRjabHi2FBiTauS8kv2axWc&#10;tju5lPefzXebfb6bxQHN3myUGvS7xQREoC48xf/utY7zx/D3Szx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rWcTwgAAANsAAAAPAAAAAAAAAAAAAAAAAJgCAABkcnMvZG93&#10;bnJldi54bWxQSwUGAAAAAAQABAD1AAAAhwMAAAAA&#10;" path="m,526r,l522,r4,4l,526xe" fillcolor="#8496b0 [1951]" stroked="f">
                <v:path arrowok="t" o:connecttype="custom" o:connectlocs="0,667810641;0,667810641;669356730,0;674486430,5078335;0,667810641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/f5sAA&#10;AADbAAAADwAAAGRycy9kb3ducmV2LnhtbERPS4vCMBC+L/gfwgjeNFVwV6pRRBTdi6wv8Dg2Y1ts&#10;JqWJtf57Iwh7m4/vOZNZYwpRU+Vyywr6vQgEcWJ1zqmC42HVHYFwHlljYZkUPMnBbNr6mmCs7YN3&#10;VO99KkIIuxgVZN6XsZQuycig69mSOHBXWxn0AVap1BU+Qrgp5CCKvqXBnENDhiUtMkpu+7tRsNjW&#10;J31eD07yWp+HxeWXh8s/VqrTbuZjEJ4a/y/+uDc6zP+B9y/hAD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b/f5sAAAADbAAAADwAAAAAAAAAAAAAAAACYAgAAZHJzL2Rvd25y&#10;ZXYueG1sUEsFBgAAAAAEAAQA9QAAAIUDAAAAAA==&#10;" path="m,517r,-5l513,r4,l,517xe" fillcolor="#8496b0 [1951]" stroked="f">
                <v:path arrowok="t" o:connecttype="custom" o:connectlocs="0,656386241;0,650038031;657817117,0;662946821,0;0,656386241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sYF8YA&#10;AADbAAAADwAAAGRycy9kb3ducmV2LnhtbESPQWvCQBCF74X+h2UKvZS6qYdSUlexhYIFKa3x4m3I&#10;jtlodjZk1yT66zsHwdsM781738wWo29UT12sAxt4mWSgiMtga64MbIuv5zdQMSFbbAKTgTNFWMzv&#10;72aY2zDwH/WbVCkJ4ZijAZdSm2sdS0ce4yS0xKLtQ+cxydpV2nY4SLhv9DTLXrXHmqXBYUufjsrj&#10;5uQN9PvdD33/FpePp/V0PTg+tMdYGPP4MC7fQSUa0818vV5ZwRdY+UUG0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1sYF8YAAADbAAAADwAAAAAAAAAAAAAAAACYAgAAZHJz&#10;L2Rvd25yZXYueG1sUEsFBgAAAAAEAAQA9QAAAIsDAAAAAA==&#10;" path="m,462r,l457,r4,5l,462xe" fillcolor="#8496b0 [1951]" stroked="f">
                <v:path arrowok="t" o:connecttype="custom" o:connectlocs="0,586556191;0,586556191;586007561,0;591137260,6348201;0,586556191" o:connectangles="0,0,0,0,0"/>
              </v:shape>
              <v:shape id="Freeform 75" o:spid="_x0000_s1031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GOvsEA&#10;AADbAAAADwAAAGRycy9kb3ducmV2LnhtbERPS4vCMBC+C/6HMII3TX2w7HaNIoKg4sHXgsehGduu&#10;zaQkUeu/N8LC3ubje85k1phK3Mn50rKCQT8BQZxZXXKu4HRc9j5B+ICssbJMCp7kYTZttyaYavvg&#10;Pd0PIRcxhH2KCooQ6lRKnxVk0PdtTRy5i3UGQ4Qul9rhI4abSg6T5EMaLDk2FFjToqDsergZBbtN&#10;UrutXO8H5/Pm8ruVu9HPOFeq22nm3yACNeFf/Ode6Tj/C96/xAPk9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Rjr7BAAAA2wAAAA8AAAAAAAAAAAAAAAAAmAIAAGRycy9kb3du&#10;cmV2LnhtbFBLBQYAAAAABAAEAPUAAACGAwAAAAA=&#10;" path="m5,641r-5,l642,r4,l5,641xe" fillcolor="#8496b0 [1951]" stroked="f">
                <v:path arrowok="t" o:connecttype="custom" o:connectlocs="6411558,813816878;0,813816878;823231772,0;828361471,0;6411558,81381687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2" type="#_x0000_t202" style="position:absolute;left:731;top:121;width:3563;height:3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yd98IA&#10;AADbAAAADwAAAGRycy9kb3ducmV2LnhtbERPS0/CQBC+m/AfNkPiTbZwIKayEAOYeEBFHgnexu7Y&#10;NnRnm92h1H/PHkw8fvnes0XvGtVRiLVnA+NRBoq48Lbm0sBh//LwCCoKssXGMxn4pQiL+eBuhrn1&#10;V/6kbielSiEcczRQibS51rGoyGEc+ZY4cT8+OJQEQ6ltwGsKd42eZNlUO6w5NVTY0rKi4ry7OAPN&#10;KYbNdyZf3ap8k+2HvhzX43dj7of98xMooV7+xX/uV2tgktanL+kH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/J33wgAAANsAAAAPAAAAAAAAAAAAAAAAAJgCAABkcnMvZG93&#10;bnJldi54bWxQSwUGAAAAAAQABAD1AAAAhwMAAAAA&#10;" filled="f" stroked="f" strokeweight=".5pt">
                <v:textbox inset="0,0,0,0">
                  <w:txbxContent>
                    <w:p w:rsidR="004159CD" w:rsidRDefault="002D4913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</w:rPr>
                        <w:fldChar w:fldCharType="begin"/>
                      </w:r>
                      <w:r w:rsidR="004159CD">
                        <w:rPr>
                          <w:color w:val="8496B0" w:themeColor="text2" w:themeTint="99"/>
                        </w:rPr>
                        <w:instrText xml:space="preserve"> PAGE   \* MERGEFORMAT </w:instrText>
                      </w:r>
                      <w:r>
                        <w:rPr>
                          <w:color w:val="8496B0" w:themeColor="text2" w:themeTint="99"/>
                        </w:rPr>
                        <w:fldChar w:fldCharType="separate"/>
                      </w:r>
                      <w:r w:rsidR="003C1966">
                        <w:rPr>
                          <w:noProof/>
                          <w:color w:val="8496B0" w:themeColor="text2" w:themeTint="99"/>
                        </w:rPr>
                        <w:t>1</w:t>
                      </w:r>
                      <w:r>
                        <w:rPr>
                          <w:color w:val="8496B0" w:themeColor="text2" w:themeTint="99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="00937C7D" w:rsidRPr="00726489">
      <w:rPr>
        <w:noProof/>
        <w:sz w:val="14"/>
      </w:rPr>
      <w:drawing>
        <wp:inline distT="0" distB="0" distL="0" distR="0">
          <wp:extent cx="838200" cy="1037592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ocesan Canberra and Goulburn Cre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558" cy="1040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26489" w:rsidRDefault="00726489" w:rsidP="009727A2">
    <w:pPr>
      <w:pStyle w:val="Heading1"/>
      <w:spacing w:before="0" w:after="0"/>
      <w:jc w:val="center"/>
      <w:rPr>
        <w:sz w:val="16"/>
      </w:rPr>
    </w:pPr>
    <w:r w:rsidRPr="00726489">
      <w:rPr>
        <w:sz w:val="16"/>
      </w:rPr>
      <w:t>Anglican Diocese of Canberra and Goulburn</w:t>
    </w:r>
  </w:p>
  <w:p w:rsidR="00726489" w:rsidRPr="00726489" w:rsidRDefault="00726489" w:rsidP="00726489">
    <w:pPr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5F0E"/>
    <w:multiLevelType w:val="hybridMultilevel"/>
    <w:tmpl w:val="891A0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10E54"/>
    <w:multiLevelType w:val="hybridMultilevel"/>
    <w:tmpl w:val="B25E6438"/>
    <w:lvl w:ilvl="0" w:tplc="A2528F4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1478C"/>
    <w:multiLevelType w:val="hybridMultilevel"/>
    <w:tmpl w:val="9A64804C"/>
    <w:lvl w:ilvl="0" w:tplc="92845976">
      <w:start w:val="2016"/>
      <w:numFmt w:val="bullet"/>
      <w:lvlText w:val="-"/>
      <w:lvlJc w:val="left"/>
      <w:pPr>
        <w:ind w:left="1080" w:hanging="360"/>
      </w:pPr>
      <w:rPr>
        <w:rFonts w:ascii="Calibri" w:eastAsiaTheme="minorEastAsia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8D5FBF"/>
    <w:multiLevelType w:val="hybridMultilevel"/>
    <w:tmpl w:val="1C845A3E"/>
    <w:lvl w:ilvl="0" w:tplc="7CA68C8A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842BA"/>
    <w:multiLevelType w:val="hybridMultilevel"/>
    <w:tmpl w:val="915C1EC4"/>
    <w:lvl w:ilvl="0" w:tplc="ACF60C7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46F44"/>
    <w:multiLevelType w:val="hybridMultilevel"/>
    <w:tmpl w:val="8AF412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B3A97"/>
    <w:multiLevelType w:val="hybridMultilevel"/>
    <w:tmpl w:val="D8028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E177F"/>
    <w:multiLevelType w:val="hybridMultilevel"/>
    <w:tmpl w:val="4FEED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2C736B"/>
    <w:multiLevelType w:val="hybridMultilevel"/>
    <w:tmpl w:val="3BDE0584"/>
    <w:lvl w:ilvl="0" w:tplc="A2FC4C88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212F9"/>
    <w:multiLevelType w:val="hybridMultilevel"/>
    <w:tmpl w:val="7854D490"/>
    <w:lvl w:ilvl="0" w:tplc="A46A053E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27120"/>
    <w:multiLevelType w:val="hybridMultilevel"/>
    <w:tmpl w:val="2EE4384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80B7981"/>
    <w:multiLevelType w:val="hybridMultilevel"/>
    <w:tmpl w:val="726E71D6"/>
    <w:lvl w:ilvl="0" w:tplc="6330C3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F2E13"/>
    <w:multiLevelType w:val="hybridMultilevel"/>
    <w:tmpl w:val="9C18AECA"/>
    <w:lvl w:ilvl="0" w:tplc="6330C3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77EBB"/>
    <w:multiLevelType w:val="hybridMultilevel"/>
    <w:tmpl w:val="602E5D7C"/>
    <w:lvl w:ilvl="0" w:tplc="0C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 w15:restartNumberingAfterBreak="0">
    <w:nsid w:val="5D5425AC"/>
    <w:multiLevelType w:val="hybridMultilevel"/>
    <w:tmpl w:val="D69E15B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F25496"/>
    <w:multiLevelType w:val="hybridMultilevel"/>
    <w:tmpl w:val="8A22B492"/>
    <w:lvl w:ilvl="0" w:tplc="844A97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22688"/>
    <w:multiLevelType w:val="hybridMultilevel"/>
    <w:tmpl w:val="B7C6B826"/>
    <w:lvl w:ilvl="0" w:tplc="92845976">
      <w:start w:val="2016"/>
      <w:numFmt w:val="bullet"/>
      <w:lvlText w:val="-"/>
      <w:lvlJc w:val="left"/>
      <w:pPr>
        <w:ind w:left="1080" w:hanging="360"/>
      </w:pPr>
      <w:rPr>
        <w:rFonts w:ascii="Calibri" w:eastAsiaTheme="minorEastAsia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75543"/>
    <w:multiLevelType w:val="hybridMultilevel"/>
    <w:tmpl w:val="4DE83A08"/>
    <w:lvl w:ilvl="0" w:tplc="A46A053E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D56B77"/>
    <w:multiLevelType w:val="hybridMultilevel"/>
    <w:tmpl w:val="F37206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F3807"/>
    <w:multiLevelType w:val="hybridMultilevel"/>
    <w:tmpl w:val="407E8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1"/>
  </w:num>
  <w:num w:numId="4">
    <w:abstractNumId w:val="12"/>
  </w:num>
  <w:num w:numId="5">
    <w:abstractNumId w:val="3"/>
  </w:num>
  <w:num w:numId="6">
    <w:abstractNumId w:val="3"/>
  </w:num>
  <w:num w:numId="7">
    <w:abstractNumId w:val="13"/>
  </w:num>
  <w:num w:numId="8">
    <w:abstractNumId w:val="0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14"/>
  </w:num>
  <w:num w:numId="13">
    <w:abstractNumId w:val="10"/>
  </w:num>
  <w:num w:numId="14">
    <w:abstractNumId w:val="1"/>
  </w:num>
  <w:num w:numId="15">
    <w:abstractNumId w:val="18"/>
  </w:num>
  <w:num w:numId="16">
    <w:abstractNumId w:val="15"/>
  </w:num>
  <w:num w:numId="17">
    <w:abstractNumId w:val="17"/>
  </w:num>
  <w:num w:numId="18">
    <w:abstractNumId w:val="9"/>
  </w:num>
  <w:num w:numId="19">
    <w:abstractNumId w:val="5"/>
  </w:num>
  <w:num w:numId="20">
    <w:abstractNumId w:val="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2D"/>
    <w:rsid w:val="0000733F"/>
    <w:rsid w:val="00056FBB"/>
    <w:rsid w:val="00073585"/>
    <w:rsid w:val="000835D2"/>
    <w:rsid w:val="00090940"/>
    <w:rsid w:val="000C6CAA"/>
    <w:rsid w:val="00117242"/>
    <w:rsid w:val="0014288D"/>
    <w:rsid w:val="00172165"/>
    <w:rsid w:val="00190E17"/>
    <w:rsid w:val="001B7A3A"/>
    <w:rsid w:val="001E55F3"/>
    <w:rsid w:val="0022660A"/>
    <w:rsid w:val="002A050E"/>
    <w:rsid w:val="002A31A0"/>
    <w:rsid w:val="002B2ECE"/>
    <w:rsid w:val="002C1EFF"/>
    <w:rsid w:val="002C2016"/>
    <w:rsid w:val="002D4913"/>
    <w:rsid w:val="003111EE"/>
    <w:rsid w:val="00370112"/>
    <w:rsid w:val="00397765"/>
    <w:rsid w:val="003A5900"/>
    <w:rsid w:val="003B2891"/>
    <w:rsid w:val="003C1966"/>
    <w:rsid w:val="004127E5"/>
    <w:rsid w:val="004159CD"/>
    <w:rsid w:val="00440708"/>
    <w:rsid w:val="00442EEB"/>
    <w:rsid w:val="004D0467"/>
    <w:rsid w:val="004E290F"/>
    <w:rsid w:val="004F6A7A"/>
    <w:rsid w:val="0052017C"/>
    <w:rsid w:val="00587527"/>
    <w:rsid w:val="00593B0C"/>
    <w:rsid w:val="0059688B"/>
    <w:rsid w:val="005B024A"/>
    <w:rsid w:val="005E0230"/>
    <w:rsid w:val="0062762B"/>
    <w:rsid w:val="006B4CAC"/>
    <w:rsid w:val="006E1A04"/>
    <w:rsid w:val="00704589"/>
    <w:rsid w:val="007203E4"/>
    <w:rsid w:val="00726489"/>
    <w:rsid w:val="00727DC9"/>
    <w:rsid w:val="0074011B"/>
    <w:rsid w:val="007715A8"/>
    <w:rsid w:val="008215D3"/>
    <w:rsid w:val="00830A4C"/>
    <w:rsid w:val="00883DAF"/>
    <w:rsid w:val="008A6DAF"/>
    <w:rsid w:val="008B1A66"/>
    <w:rsid w:val="008C248B"/>
    <w:rsid w:val="008C5589"/>
    <w:rsid w:val="00914927"/>
    <w:rsid w:val="009270FB"/>
    <w:rsid w:val="00937C7D"/>
    <w:rsid w:val="0094051B"/>
    <w:rsid w:val="00942C84"/>
    <w:rsid w:val="00952139"/>
    <w:rsid w:val="00953530"/>
    <w:rsid w:val="009565A8"/>
    <w:rsid w:val="009727A2"/>
    <w:rsid w:val="00986B4C"/>
    <w:rsid w:val="009B0C69"/>
    <w:rsid w:val="009D6C22"/>
    <w:rsid w:val="00A00049"/>
    <w:rsid w:val="00A42AEB"/>
    <w:rsid w:val="00A63EBD"/>
    <w:rsid w:val="00A9304F"/>
    <w:rsid w:val="00A96142"/>
    <w:rsid w:val="00AB10B6"/>
    <w:rsid w:val="00AC2AB8"/>
    <w:rsid w:val="00AD21BE"/>
    <w:rsid w:val="00B30D0A"/>
    <w:rsid w:val="00B46257"/>
    <w:rsid w:val="00B7039B"/>
    <w:rsid w:val="00B86AAB"/>
    <w:rsid w:val="00B9376E"/>
    <w:rsid w:val="00BA47AD"/>
    <w:rsid w:val="00BB0CFB"/>
    <w:rsid w:val="00BE0B2D"/>
    <w:rsid w:val="00BE21C8"/>
    <w:rsid w:val="00C0071E"/>
    <w:rsid w:val="00C122A5"/>
    <w:rsid w:val="00C57043"/>
    <w:rsid w:val="00C874F8"/>
    <w:rsid w:val="00CA4C8F"/>
    <w:rsid w:val="00CC2B51"/>
    <w:rsid w:val="00D6747D"/>
    <w:rsid w:val="00D82E1C"/>
    <w:rsid w:val="00DC217F"/>
    <w:rsid w:val="00E67FF8"/>
    <w:rsid w:val="00ED7F0A"/>
    <w:rsid w:val="00F51A50"/>
    <w:rsid w:val="00F90C62"/>
    <w:rsid w:val="00FD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941A9BF-0EE2-40B1-9827-2CF8BEED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489"/>
  </w:style>
  <w:style w:type="paragraph" w:styleId="Heading1">
    <w:name w:val="heading 1"/>
    <w:basedOn w:val="Normal"/>
    <w:next w:val="Normal"/>
    <w:link w:val="Heading1Char"/>
    <w:uiPriority w:val="9"/>
    <w:qFormat/>
    <w:rsid w:val="0072648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648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6489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648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648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648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6489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6489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6489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31A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A31A0"/>
    <w:rPr>
      <w:color w:val="0000FF"/>
      <w:u w:val="single"/>
    </w:rPr>
  </w:style>
  <w:style w:type="paragraph" w:styleId="NormalWeb">
    <w:name w:val="Normal (Web)"/>
    <w:basedOn w:val="Normal"/>
    <w:rsid w:val="002A31A0"/>
    <w:pPr>
      <w:spacing w:after="100" w:afterAutospacing="1"/>
    </w:pPr>
    <w:rPr>
      <w:rFonts w:ascii="Arial" w:hAnsi="Arial" w:cs="Arial"/>
      <w:color w:val="000000"/>
      <w:sz w:val="18"/>
      <w:szCs w:val="18"/>
    </w:rPr>
  </w:style>
  <w:style w:type="paragraph" w:styleId="BodyText2">
    <w:name w:val="Body Text 2"/>
    <w:basedOn w:val="Normal"/>
    <w:rsid w:val="002A31A0"/>
    <w:pPr>
      <w:spacing w:after="120" w:line="480" w:lineRule="auto"/>
    </w:pPr>
  </w:style>
  <w:style w:type="paragraph" w:styleId="Footer">
    <w:name w:val="footer"/>
    <w:basedOn w:val="Normal"/>
    <w:rsid w:val="002A31A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E0B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0B2D"/>
    <w:rPr>
      <w:rFonts w:ascii="Tahoma" w:hAnsi="Tahoma" w:cs="Tahoma"/>
      <w:sz w:val="16"/>
      <w:szCs w:val="16"/>
      <w:lang w:val="en-US" w:eastAsia="en-US"/>
    </w:rPr>
  </w:style>
  <w:style w:type="character" w:customStyle="1" w:styleId="ms-sitemapdirectional">
    <w:name w:val="ms-sitemapdirectional"/>
    <w:basedOn w:val="DefaultParagraphFont"/>
    <w:rsid w:val="00BE0B2D"/>
  </w:style>
  <w:style w:type="character" w:customStyle="1" w:styleId="HeaderChar">
    <w:name w:val="Header Char"/>
    <w:basedOn w:val="DefaultParagraphFont"/>
    <w:link w:val="Header"/>
    <w:uiPriority w:val="99"/>
    <w:rsid w:val="00CA4C8F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CA4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indentChar">
    <w:name w:val="Body indent Char"/>
    <w:link w:val="Bodyindent"/>
    <w:locked/>
    <w:rsid w:val="004159CD"/>
    <w:rPr>
      <w:rFonts w:ascii="Arial" w:hAnsi="Arial" w:cs="Arial"/>
      <w:color w:val="000000"/>
      <w:sz w:val="22"/>
      <w:szCs w:val="22"/>
      <w:lang w:bidi="en-US"/>
    </w:rPr>
  </w:style>
  <w:style w:type="paragraph" w:customStyle="1" w:styleId="Bodyindent">
    <w:name w:val="Body indent"/>
    <w:basedOn w:val="NormalWeb"/>
    <w:link w:val="BodyindentChar"/>
    <w:rsid w:val="004159CD"/>
    <w:pPr>
      <w:spacing w:before="120" w:after="120" w:afterAutospacing="0"/>
      <w:ind w:left="567"/>
    </w:pPr>
    <w:rPr>
      <w:sz w:val="22"/>
      <w:szCs w:val="22"/>
      <w:lang w:bidi="en-US"/>
    </w:rPr>
  </w:style>
  <w:style w:type="character" w:customStyle="1" w:styleId="bulletChar">
    <w:name w:val="bullet Char"/>
    <w:link w:val="bullet"/>
    <w:semiHidden/>
    <w:locked/>
    <w:rsid w:val="004159CD"/>
    <w:rPr>
      <w:rFonts w:ascii="Arial" w:hAnsi="Arial" w:cs="Arial"/>
      <w:color w:val="000000"/>
      <w:sz w:val="22"/>
      <w:szCs w:val="22"/>
      <w:lang w:eastAsia="en-US" w:bidi="en-US"/>
    </w:rPr>
  </w:style>
  <w:style w:type="paragraph" w:customStyle="1" w:styleId="bullet">
    <w:name w:val="bullet"/>
    <w:basedOn w:val="Normal"/>
    <w:link w:val="bulletChar"/>
    <w:rsid w:val="004159CD"/>
    <w:pPr>
      <w:numPr>
        <w:numId w:val="5"/>
      </w:numPr>
      <w:tabs>
        <w:tab w:val="left" w:pos="1134"/>
      </w:tabs>
      <w:spacing w:after="80" w:line="260" w:lineRule="atLeast"/>
      <w:ind w:left="1134"/>
    </w:pPr>
    <w:rPr>
      <w:rFonts w:ascii="Arial" w:hAnsi="Arial" w:cs="Arial"/>
      <w:color w:val="000000"/>
      <w:lang w:bidi="en-US"/>
    </w:rPr>
  </w:style>
  <w:style w:type="paragraph" w:styleId="ListParagraph">
    <w:name w:val="List Paragraph"/>
    <w:basedOn w:val="Normal"/>
    <w:uiPriority w:val="34"/>
    <w:qFormat/>
    <w:rsid w:val="0072648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27DC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27D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27DC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7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27DC9"/>
    <w:rPr>
      <w:b/>
      <w:bCs/>
      <w:lang w:val="en-US" w:eastAsia="en-US"/>
    </w:rPr>
  </w:style>
  <w:style w:type="paragraph" w:customStyle="1" w:styleId="Bodystyle">
    <w:name w:val="Body style"/>
    <w:basedOn w:val="Normal"/>
    <w:link w:val="BodystyleChar"/>
    <w:qFormat/>
    <w:rsid w:val="002C2016"/>
    <w:pPr>
      <w:spacing w:after="200" w:line="260" w:lineRule="exact"/>
    </w:pPr>
    <w:rPr>
      <w:rFonts w:ascii="Arial" w:eastAsia="Calibri" w:hAnsi="Arial" w:cs="Arial"/>
      <w:color w:val="000000"/>
      <w:lang w:bidi="en-US"/>
    </w:rPr>
  </w:style>
  <w:style w:type="character" w:customStyle="1" w:styleId="BodystyleChar">
    <w:name w:val="Body style Char"/>
    <w:link w:val="Bodystyle"/>
    <w:rsid w:val="002C2016"/>
    <w:rPr>
      <w:rFonts w:ascii="Arial" w:eastAsia="Calibri" w:hAnsi="Arial" w:cs="Arial"/>
      <w:color w:val="000000"/>
      <w:sz w:val="22"/>
      <w:szCs w:val="22"/>
      <w:lang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726489"/>
    <w:rPr>
      <w:rFonts w:asciiTheme="majorHAnsi" w:eastAsiaTheme="majorEastAsia" w:hAnsiTheme="majorHAnsi" w:cstheme="majorBidi"/>
      <w:caps/>
    </w:rPr>
  </w:style>
  <w:style w:type="paragraph" w:customStyle="1" w:styleId="policybullet">
    <w:name w:val="policy bullet"/>
    <w:basedOn w:val="bullet"/>
    <w:link w:val="policybulletChar"/>
    <w:qFormat/>
    <w:rsid w:val="002C2016"/>
    <w:pPr>
      <w:numPr>
        <w:numId w:val="0"/>
      </w:numPr>
      <w:tabs>
        <w:tab w:val="num" w:pos="360"/>
      </w:tabs>
      <w:ind w:left="1134" w:hanging="360"/>
    </w:pPr>
    <w:rPr>
      <w:rFonts w:eastAsia="Calibri"/>
    </w:rPr>
  </w:style>
  <w:style w:type="character" w:customStyle="1" w:styleId="policybulletChar">
    <w:name w:val="policy bullet Char"/>
    <w:link w:val="policybullet"/>
    <w:rsid w:val="002C2016"/>
    <w:rPr>
      <w:rFonts w:ascii="Arial" w:eastAsia="Calibri" w:hAnsi="Arial" w:cs="Arial"/>
      <w:color w:val="000000"/>
      <w:sz w:val="22"/>
      <w:szCs w:val="22"/>
      <w:lang w:eastAsia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726489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6489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6489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6489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6489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6489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6489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6489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26489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26489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6489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26489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726489"/>
    <w:rPr>
      <w:b/>
      <w:bCs/>
    </w:rPr>
  </w:style>
  <w:style w:type="character" w:styleId="Emphasis">
    <w:name w:val="Emphasis"/>
    <w:basedOn w:val="DefaultParagraphFont"/>
    <w:uiPriority w:val="20"/>
    <w:qFormat/>
    <w:rsid w:val="00726489"/>
    <w:rPr>
      <w:i/>
      <w:iCs/>
    </w:rPr>
  </w:style>
  <w:style w:type="paragraph" w:styleId="NoSpacing">
    <w:name w:val="No Spacing"/>
    <w:uiPriority w:val="1"/>
    <w:qFormat/>
    <w:rsid w:val="0072648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26489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726489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6489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6489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2648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2648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2648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26489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726489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6489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26489"/>
    <w:pPr>
      <w:spacing w:line="240" w:lineRule="auto"/>
    </w:pPr>
    <w:rPr>
      <w:b/>
      <w:bCs/>
      <w:smallCaps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A63EBD"/>
    <w:rPr>
      <w:color w:val="808080"/>
    </w:rPr>
  </w:style>
  <w:style w:type="paragraph" w:customStyle="1" w:styleId="Default">
    <w:name w:val="Default"/>
    <w:rsid w:val="00073585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1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05DDF-EA08-4984-B60B-F4B274945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name</vt:lpstr>
    </vt:vector>
  </TitlesOfParts>
  <Company>ACG</Company>
  <LinksUpToDate>false</LinksUpToDate>
  <CharactersWithSpaces>1324</CharactersWithSpaces>
  <SharedDoc>false</SharedDoc>
  <HLinks>
    <vt:vector size="6" baseType="variant">
      <vt:variant>
        <vt:i4>2752592</vt:i4>
      </vt:variant>
      <vt:variant>
        <vt:i4>0</vt:i4>
      </vt:variant>
      <vt:variant>
        <vt:i4>0</vt:i4>
      </vt:variant>
      <vt:variant>
        <vt:i4>5</vt:i4>
      </vt:variant>
      <vt:variant>
        <vt:lpwstr>mailto:policy@anglicarecg.org.au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name</dc:title>
  <dc:creator>irenes</dc:creator>
  <cp:lastModifiedBy>chrissyw</cp:lastModifiedBy>
  <cp:revision>2</cp:revision>
  <cp:lastPrinted>2016-01-12T04:59:00Z</cp:lastPrinted>
  <dcterms:created xsi:type="dcterms:W3CDTF">2017-08-23T05:41:00Z</dcterms:created>
  <dcterms:modified xsi:type="dcterms:W3CDTF">2017-08-23T05:41:00Z</dcterms:modified>
</cp:coreProperties>
</file>